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2E" w:rsidRDefault="000B5F2E" w:rsidP="000B5F2E">
      <w:pPr>
        <w:autoSpaceDE w:val="0"/>
        <w:autoSpaceDN w:val="0"/>
        <w:rPr>
          <w:rFonts w:ascii="Tahoma" w:hAnsi="Tahoma" w:cs="Tahoma"/>
          <w:sz w:val="20"/>
          <w:szCs w:val="20"/>
        </w:rPr>
      </w:pPr>
    </w:p>
    <w:p w:rsidR="000B5F2E" w:rsidRDefault="000B5F2E" w:rsidP="000B5F2E">
      <w:pPr>
        <w:autoSpaceDE w:val="0"/>
        <w:autoSpaceDN w:val="0"/>
        <w:rPr>
          <w:rFonts w:ascii="Tahoma" w:hAnsi="Tahoma" w:cs="Tahoma"/>
          <w:sz w:val="20"/>
          <w:szCs w:val="20"/>
          <w:lang w:val="de-DE"/>
        </w:rPr>
      </w:pPr>
    </w:p>
    <w:p w:rsidR="000B5F2E" w:rsidRDefault="000B5F2E" w:rsidP="000B5F2E">
      <w:pPr>
        <w:autoSpaceDE w:val="0"/>
        <w:autoSpaceDN w:val="0"/>
        <w:rPr>
          <w:rFonts w:ascii="Tahoma" w:hAnsi="Tahoma" w:cs="Tahoma"/>
          <w:sz w:val="20"/>
          <w:szCs w:val="20"/>
          <w:lang w:val="de-DE"/>
        </w:rPr>
      </w:pPr>
    </w:p>
    <w:p w:rsidR="000B5F2E" w:rsidRDefault="00FD2406" w:rsidP="000B5F2E">
      <w:pPr>
        <w:ind w:right="-582"/>
        <w:jc w:val="center"/>
        <w:rPr>
          <w:rFonts w:ascii="Tahoma" w:hAnsi="Tahoma" w:cs="Tahoma"/>
          <w:b/>
          <w:sz w:val="48"/>
          <w:szCs w:val="48"/>
        </w:rPr>
      </w:pPr>
      <w:r>
        <w:rPr>
          <w:rFonts w:ascii="Tahoma" w:hAnsi="Tahoma" w:cs="Tahoma"/>
          <w:noProof/>
          <w:sz w:val="20"/>
          <w:szCs w:val="20"/>
          <w:lang w:eastAsia="de-AT"/>
        </w:rPr>
        <w:drawing>
          <wp:anchor distT="0" distB="0" distL="114300" distR="114300" simplePos="0" relativeHeight="251664384" behindDoc="1" locked="0" layoutInCell="1" allowOverlap="1" wp14:anchorId="5FC57B9E" wp14:editId="36243E8E">
            <wp:simplePos x="0" y="0"/>
            <wp:positionH relativeFrom="column">
              <wp:posOffset>4442706</wp:posOffset>
            </wp:positionH>
            <wp:positionV relativeFrom="paragraph">
              <wp:posOffset>71171</wp:posOffset>
            </wp:positionV>
            <wp:extent cx="882650" cy="982980"/>
            <wp:effectExtent l="0" t="0" r="0" b="7620"/>
            <wp:wrapNone/>
            <wp:docPr id="4" name="Grafik 4" descr="\\NT90-1\Akten\0-ALLGEMEINE VERWALTUNG\0-AKTEN\Gemeindewappen 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90-1\Akten\0-ALLGEMEINE VERWALTUNG\0-AKTEN\Gemeindewappen farb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65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F2E">
        <w:rPr>
          <w:noProof/>
          <w:lang w:eastAsia="de-AT"/>
        </w:rPr>
        <w:drawing>
          <wp:anchor distT="0" distB="0" distL="114300" distR="114300" simplePos="0" relativeHeight="251659264" behindDoc="1" locked="0" layoutInCell="1" allowOverlap="1" wp14:anchorId="17B4FCA9" wp14:editId="154DABD3">
            <wp:simplePos x="0" y="0"/>
            <wp:positionH relativeFrom="column">
              <wp:posOffset>8179435</wp:posOffset>
            </wp:positionH>
            <wp:positionV relativeFrom="paragraph">
              <wp:posOffset>808990</wp:posOffset>
            </wp:positionV>
            <wp:extent cx="877880" cy="981075"/>
            <wp:effectExtent l="0" t="0" r="0" b="0"/>
            <wp:wrapNone/>
            <wp:docPr id="1" name="Grafik 0" descr="Gemeindewappen 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wappen farb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880" cy="981075"/>
                    </a:xfrm>
                    <a:prstGeom prst="rect">
                      <a:avLst/>
                    </a:prstGeom>
                  </pic:spPr>
                </pic:pic>
              </a:graphicData>
            </a:graphic>
            <wp14:sizeRelH relativeFrom="page">
              <wp14:pctWidth>0</wp14:pctWidth>
            </wp14:sizeRelH>
            <wp14:sizeRelV relativeFrom="page">
              <wp14:pctHeight>0</wp14:pctHeight>
            </wp14:sizeRelV>
          </wp:anchor>
        </w:drawing>
      </w:r>
    </w:p>
    <w:p w:rsidR="000B5F2E" w:rsidRPr="000B5F2E" w:rsidRDefault="000B5F2E" w:rsidP="000B5F2E">
      <w:pPr>
        <w:ind w:right="-582"/>
        <w:jc w:val="center"/>
        <w:rPr>
          <w:rFonts w:ascii="Tahoma" w:hAnsi="Tahoma" w:cs="Tahoma"/>
          <w:sz w:val="48"/>
          <w:szCs w:val="48"/>
        </w:rPr>
      </w:pPr>
      <w:r w:rsidRPr="000B5F2E">
        <w:rPr>
          <w:rFonts w:ascii="Tahoma" w:hAnsi="Tahoma" w:cs="Tahoma"/>
          <w:sz w:val="48"/>
          <w:szCs w:val="48"/>
        </w:rPr>
        <w:t>Einladung</w:t>
      </w:r>
    </w:p>
    <w:p w:rsidR="000B5F2E" w:rsidRPr="000B5F2E" w:rsidRDefault="000B5F2E" w:rsidP="000B5F2E">
      <w:pPr>
        <w:ind w:right="-582"/>
        <w:jc w:val="center"/>
        <w:rPr>
          <w:rFonts w:ascii="Tahoma" w:hAnsi="Tahoma" w:cs="Tahoma"/>
          <w:sz w:val="32"/>
          <w:szCs w:val="32"/>
        </w:rPr>
      </w:pPr>
      <w:r w:rsidRPr="000B5F2E">
        <w:rPr>
          <w:rFonts w:ascii="Tahoma" w:hAnsi="Tahoma" w:cs="Tahoma"/>
          <w:sz w:val="32"/>
          <w:szCs w:val="32"/>
        </w:rPr>
        <w:t>zum</w:t>
      </w:r>
    </w:p>
    <w:p w:rsidR="000B5F2E" w:rsidRDefault="000B5F2E" w:rsidP="000B5F2E">
      <w:pPr>
        <w:ind w:right="-582"/>
        <w:jc w:val="center"/>
        <w:rPr>
          <w:rFonts w:ascii="Tahoma" w:hAnsi="Tahoma" w:cs="Tahoma"/>
          <w:b/>
          <w:sz w:val="48"/>
          <w:szCs w:val="48"/>
        </w:rPr>
      </w:pPr>
    </w:p>
    <w:p w:rsidR="000B5F2E" w:rsidRDefault="000B5F2E" w:rsidP="000B5F2E">
      <w:pPr>
        <w:ind w:right="-582"/>
        <w:jc w:val="center"/>
        <w:rPr>
          <w:rFonts w:ascii="Tahoma" w:hAnsi="Tahoma" w:cs="Tahoma"/>
          <w:b/>
          <w:sz w:val="48"/>
          <w:szCs w:val="48"/>
        </w:rPr>
      </w:pPr>
      <w:r w:rsidRPr="000B5F2E">
        <w:rPr>
          <w:rFonts w:ascii="Tahoma" w:hAnsi="Tahoma" w:cs="Tahoma"/>
          <w:b/>
          <w:sz w:val="48"/>
          <w:szCs w:val="48"/>
        </w:rPr>
        <w:t xml:space="preserve">Dorfkonzert der Musikschule </w:t>
      </w:r>
    </w:p>
    <w:p w:rsidR="000B5F2E" w:rsidRPr="000B5F2E" w:rsidRDefault="000B5F2E" w:rsidP="000B5F2E">
      <w:pPr>
        <w:ind w:left="-284" w:right="-582"/>
        <w:jc w:val="center"/>
        <w:rPr>
          <w:rFonts w:ascii="Tahoma" w:hAnsi="Tahoma" w:cs="Tahoma"/>
          <w:b/>
          <w:sz w:val="48"/>
          <w:szCs w:val="48"/>
        </w:rPr>
      </w:pPr>
      <w:r w:rsidRPr="000B5F2E">
        <w:rPr>
          <w:rFonts w:ascii="Tahoma" w:hAnsi="Tahoma" w:cs="Tahoma"/>
          <w:b/>
          <w:sz w:val="48"/>
          <w:szCs w:val="48"/>
        </w:rPr>
        <w:t>Rankweil-Vorderland</w:t>
      </w:r>
    </w:p>
    <w:p w:rsidR="000B5F2E" w:rsidRDefault="000B5F2E" w:rsidP="000B5F2E">
      <w:pPr>
        <w:pStyle w:val="KeinLeerraum"/>
        <w:rPr>
          <w:lang w:val="de-DE"/>
        </w:rPr>
      </w:pPr>
    </w:p>
    <w:p w:rsidR="000B5F2E" w:rsidRDefault="000B5F2E" w:rsidP="000B5F2E">
      <w:pPr>
        <w:autoSpaceDE w:val="0"/>
        <w:autoSpaceDN w:val="0"/>
        <w:rPr>
          <w:rFonts w:ascii="Tahoma" w:hAnsi="Tahoma" w:cs="Tahoma"/>
          <w:sz w:val="20"/>
          <w:szCs w:val="20"/>
          <w:lang w:val="de-DE"/>
        </w:rPr>
      </w:pPr>
      <w:r>
        <w:rPr>
          <w:noProof/>
          <w:lang w:eastAsia="de-AT"/>
        </w:rPr>
        <w:drawing>
          <wp:anchor distT="0" distB="0" distL="114300" distR="114300" simplePos="0" relativeHeight="251661312" behindDoc="1" locked="0" layoutInCell="1" allowOverlap="1" wp14:anchorId="06520805" wp14:editId="140A5560">
            <wp:simplePos x="0" y="0"/>
            <wp:positionH relativeFrom="column">
              <wp:posOffset>8331835</wp:posOffset>
            </wp:positionH>
            <wp:positionV relativeFrom="paragraph">
              <wp:posOffset>-1202055</wp:posOffset>
            </wp:positionV>
            <wp:extent cx="877880" cy="981075"/>
            <wp:effectExtent l="0" t="0" r="0" b="0"/>
            <wp:wrapNone/>
            <wp:docPr id="2" name="Grafik 0" descr="Gemeindewappen 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wappen farb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880" cy="981075"/>
                    </a:xfrm>
                    <a:prstGeom prst="rect">
                      <a:avLst/>
                    </a:prstGeom>
                  </pic:spPr>
                </pic:pic>
              </a:graphicData>
            </a:graphic>
            <wp14:sizeRelH relativeFrom="page">
              <wp14:pctWidth>0</wp14:pctWidth>
            </wp14:sizeRelH>
            <wp14:sizeRelV relativeFrom="page">
              <wp14:pctHeight>0</wp14:pctHeight>
            </wp14:sizeRelV>
          </wp:anchor>
        </w:drawing>
      </w:r>
    </w:p>
    <w:p w:rsidR="000B5F2E" w:rsidRDefault="000B5F2E" w:rsidP="000B5F2E">
      <w:pPr>
        <w:autoSpaceDE w:val="0"/>
        <w:autoSpaceDN w:val="0"/>
        <w:ind w:left="7080" w:firstLine="708"/>
        <w:rPr>
          <w:rFonts w:ascii="Tahoma" w:hAnsi="Tahoma" w:cs="Tahoma"/>
          <w:sz w:val="20"/>
          <w:szCs w:val="20"/>
          <w:lang w:val="de-DE"/>
        </w:rPr>
      </w:pPr>
      <w:r>
        <w:rPr>
          <w:noProof/>
          <w:lang w:eastAsia="de-AT"/>
        </w:rPr>
        <w:drawing>
          <wp:anchor distT="0" distB="0" distL="114300" distR="114300" simplePos="0" relativeHeight="251663360" behindDoc="1" locked="0" layoutInCell="1" allowOverlap="1" wp14:anchorId="1A5E3105" wp14:editId="2A8B5F04">
            <wp:simplePos x="0" y="0"/>
            <wp:positionH relativeFrom="column">
              <wp:posOffset>8484235</wp:posOffset>
            </wp:positionH>
            <wp:positionV relativeFrom="paragraph">
              <wp:posOffset>-1202690</wp:posOffset>
            </wp:positionV>
            <wp:extent cx="877880" cy="981075"/>
            <wp:effectExtent l="0" t="0" r="0" b="0"/>
            <wp:wrapNone/>
            <wp:docPr id="3" name="Grafik 0" descr="Gemeindewappen 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wappen farb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880" cy="981075"/>
                    </a:xfrm>
                    <a:prstGeom prst="rect">
                      <a:avLst/>
                    </a:prstGeom>
                  </pic:spPr>
                </pic:pic>
              </a:graphicData>
            </a:graphic>
            <wp14:sizeRelH relativeFrom="page">
              <wp14:pctWidth>0</wp14:pctWidth>
            </wp14:sizeRelH>
            <wp14:sizeRelV relativeFrom="page">
              <wp14:pctHeight>0</wp14:pctHeight>
            </wp14:sizeRelV>
          </wp:anchor>
        </w:drawing>
      </w:r>
    </w:p>
    <w:p w:rsidR="00B760ED" w:rsidRDefault="00B760ED" w:rsidP="00FD2406">
      <w:pPr>
        <w:autoSpaceDE w:val="0"/>
        <w:autoSpaceDN w:val="0"/>
        <w:rPr>
          <w:rFonts w:ascii="Tahoma" w:hAnsi="Tahoma" w:cs="Tahoma"/>
          <w:sz w:val="28"/>
          <w:szCs w:val="28"/>
          <w:lang w:val="de-DE"/>
        </w:rPr>
      </w:pPr>
    </w:p>
    <w:p w:rsidR="00FD2406" w:rsidRPr="00A46714" w:rsidRDefault="00FD2406" w:rsidP="00FD2406">
      <w:pPr>
        <w:autoSpaceDE w:val="0"/>
        <w:autoSpaceDN w:val="0"/>
        <w:rPr>
          <w:rFonts w:ascii="Tahoma" w:hAnsi="Tahoma" w:cs="Tahoma"/>
          <w:sz w:val="28"/>
          <w:szCs w:val="28"/>
          <w:lang w:val="de-DE"/>
        </w:rPr>
      </w:pPr>
      <w:bookmarkStart w:id="0" w:name="_GoBack"/>
      <w:bookmarkEnd w:id="0"/>
      <w:r w:rsidRPr="00A46714">
        <w:rPr>
          <w:rFonts w:ascii="Tahoma" w:hAnsi="Tahoma" w:cs="Tahoma"/>
          <w:sz w:val="28"/>
          <w:szCs w:val="28"/>
          <w:lang w:val="de-DE"/>
        </w:rPr>
        <w:t>a</w:t>
      </w:r>
      <w:r w:rsidR="000B5F2E" w:rsidRPr="00A46714">
        <w:rPr>
          <w:rFonts w:ascii="Tahoma" w:hAnsi="Tahoma" w:cs="Tahoma"/>
          <w:sz w:val="28"/>
          <w:szCs w:val="28"/>
          <w:lang w:val="de-DE"/>
        </w:rPr>
        <w:t xml:space="preserve">m Donnerstag, 26. April 2018 </w:t>
      </w:r>
    </w:p>
    <w:p w:rsidR="000B5F2E" w:rsidRPr="00A46714" w:rsidRDefault="000B5F2E" w:rsidP="00FD2406">
      <w:pPr>
        <w:autoSpaceDE w:val="0"/>
        <w:autoSpaceDN w:val="0"/>
        <w:rPr>
          <w:rFonts w:ascii="Tahoma" w:hAnsi="Tahoma" w:cs="Tahoma"/>
          <w:sz w:val="28"/>
          <w:szCs w:val="28"/>
          <w:lang w:val="de-DE"/>
        </w:rPr>
      </w:pPr>
      <w:r w:rsidRPr="00A46714">
        <w:rPr>
          <w:rFonts w:ascii="Tahoma" w:hAnsi="Tahoma" w:cs="Tahoma"/>
          <w:sz w:val="28"/>
          <w:szCs w:val="28"/>
          <w:lang w:val="de-DE"/>
        </w:rPr>
        <w:t>um 18:30 Uhr</w:t>
      </w:r>
      <w:r w:rsidRPr="00A46714">
        <w:rPr>
          <w:rFonts w:ascii="Tahoma" w:hAnsi="Tahoma" w:cs="Tahoma"/>
          <w:sz w:val="28"/>
          <w:szCs w:val="28"/>
          <w:lang w:val="de-DE"/>
        </w:rPr>
        <w:br/>
        <w:t>im Gemeindesaal Übersaxen</w:t>
      </w:r>
    </w:p>
    <w:p w:rsidR="000B5F2E" w:rsidRPr="00FD2406" w:rsidRDefault="000B5F2E" w:rsidP="00FD2406">
      <w:pPr>
        <w:autoSpaceDE w:val="0"/>
        <w:autoSpaceDN w:val="0"/>
        <w:rPr>
          <w:rFonts w:ascii="Tahoma" w:hAnsi="Tahoma" w:cs="Tahoma"/>
          <w:sz w:val="24"/>
          <w:szCs w:val="24"/>
          <w:lang w:val="de-DE"/>
        </w:rPr>
      </w:pPr>
    </w:p>
    <w:p w:rsidR="000B5F2E" w:rsidRPr="00FD2406" w:rsidRDefault="000B5F2E" w:rsidP="00FD2406">
      <w:pPr>
        <w:autoSpaceDE w:val="0"/>
        <w:autoSpaceDN w:val="0"/>
        <w:rPr>
          <w:rFonts w:ascii="Tahoma" w:hAnsi="Tahoma" w:cs="Tahoma"/>
          <w:sz w:val="24"/>
          <w:szCs w:val="24"/>
          <w:lang w:val="de-DE"/>
        </w:rPr>
      </w:pPr>
    </w:p>
    <w:p w:rsidR="000B5F2E" w:rsidRPr="00FD2406" w:rsidRDefault="000B5F2E" w:rsidP="00FD2406">
      <w:pPr>
        <w:autoSpaceDE w:val="0"/>
        <w:autoSpaceDN w:val="0"/>
        <w:ind w:right="-284"/>
        <w:rPr>
          <w:rFonts w:ascii="Tahoma" w:hAnsi="Tahoma" w:cs="Tahoma"/>
          <w:sz w:val="24"/>
          <w:szCs w:val="24"/>
          <w:lang w:val="de-DE"/>
        </w:rPr>
      </w:pPr>
      <w:r w:rsidRPr="00FD2406">
        <w:rPr>
          <w:rFonts w:ascii="Tahoma" w:hAnsi="Tahoma" w:cs="Tahoma"/>
          <w:sz w:val="24"/>
          <w:szCs w:val="24"/>
          <w:lang w:val="de-DE"/>
        </w:rPr>
        <w:t>An der Musikschule Rankweil werden ca. 1250 Kinder und Jugendliche mit einem musikalisch vielseitigen Unterricht auf dem Instrument (ca. 30 verschiedene Instrumente) und dem Gesang ausgebildet. Weitere Schwerpunkte sind die elementare Musikpädagogik (u.a. auch schon im Kindergartenalter), das gemeinsame Musizieren in Ensembles, Chorgesang sowie Hörbildung und Musiktheorie. Regelmäßige Auftritte sind Ziele und Motivation für unsere Schülerinnen und Schüler mit ihren Lehrenden.</w:t>
      </w:r>
    </w:p>
    <w:p w:rsidR="000B5F2E" w:rsidRPr="00FD2406" w:rsidRDefault="000B5F2E" w:rsidP="00FD2406">
      <w:pPr>
        <w:autoSpaceDE w:val="0"/>
        <w:autoSpaceDN w:val="0"/>
        <w:rPr>
          <w:rFonts w:ascii="Tahoma" w:hAnsi="Tahoma" w:cs="Tahoma"/>
          <w:sz w:val="24"/>
          <w:szCs w:val="24"/>
          <w:lang w:val="de-DE"/>
        </w:rPr>
      </w:pPr>
    </w:p>
    <w:p w:rsidR="000B5F2E" w:rsidRDefault="000B5F2E" w:rsidP="00FD2406">
      <w:pPr>
        <w:autoSpaceDE w:val="0"/>
        <w:autoSpaceDN w:val="0"/>
        <w:rPr>
          <w:rFonts w:ascii="Tahoma" w:hAnsi="Tahoma" w:cs="Tahoma"/>
          <w:sz w:val="24"/>
          <w:szCs w:val="24"/>
          <w:lang w:val="de-DE"/>
        </w:rPr>
      </w:pPr>
      <w:r w:rsidRPr="00FD2406">
        <w:rPr>
          <w:rFonts w:ascii="Tahoma" w:hAnsi="Tahoma" w:cs="Tahoma"/>
          <w:sz w:val="24"/>
          <w:szCs w:val="24"/>
          <w:lang w:val="de-DE"/>
        </w:rPr>
        <w:t>Auch Sie sind herzlich eingeladen das abwechslungsreiche Programm anzuhören. Die Solisten und Ensembles freuen sich, wenn Sie sich dazu Zeit nehmen. Eintritt frei.</w:t>
      </w:r>
    </w:p>
    <w:p w:rsidR="00FD2406" w:rsidRDefault="00FD2406" w:rsidP="00FD2406">
      <w:pPr>
        <w:autoSpaceDE w:val="0"/>
        <w:autoSpaceDN w:val="0"/>
        <w:rPr>
          <w:rFonts w:ascii="Tahoma" w:hAnsi="Tahoma" w:cs="Tahoma"/>
          <w:sz w:val="24"/>
          <w:szCs w:val="24"/>
          <w:lang w:val="de-DE"/>
        </w:rPr>
      </w:pPr>
    </w:p>
    <w:p w:rsidR="00FD2406" w:rsidRPr="00FD2406" w:rsidRDefault="00FD2406" w:rsidP="00FD2406">
      <w:pPr>
        <w:autoSpaceDE w:val="0"/>
        <w:autoSpaceDN w:val="0"/>
        <w:rPr>
          <w:rFonts w:ascii="Tahoma" w:hAnsi="Tahoma" w:cs="Tahoma"/>
          <w:sz w:val="24"/>
          <w:szCs w:val="24"/>
          <w:lang w:val="de-DE"/>
        </w:rPr>
      </w:pPr>
    </w:p>
    <w:p w:rsidR="00386C49" w:rsidRDefault="00386C49"/>
    <w:p w:rsidR="00FD2406" w:rsidRDefault="00FD2406"/>
    <w:p w:rsidR="00FD2406" w:rsidRDefault="00FD2406" w:rsidP="00FD2406">
      <w:pPr>
        <w:jc w:val="center"/>
      </w:pPr>
      <w:r>
        <w:rPr>
          <w:noProof/>
          <w:lang w:eastAsia="de-AT"/>
        </w:rPr>
        <w:drawing>
          <wp:inline distT="0" distB="0" distL="0" distR="0">
            <wp:extent cx="3578317" cy="2385544"/>
            <wp:effectExtent l="0" t="0" r="3175" b="0"/>
            <wp:docPr id="5" name="Grafik 5" descr="C:\Users\irmgard\AppData\Local\Microsoft\Windows\Temporary Internet Files\Content.Outlook\LP66SWQG\IMG_06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mgard\AppData\Local\Microsoft\Windows\Temporary Internet Files\Content.Outlook\LP66SWQG\IMG_061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4292" cy="2389528"/>
                    </a:xfrm>
                    <a:prstGeom prst="rect">
                      <a:avLst/>
                    </a:prstGeom>
                    <a:noFill/>
                    <a:ln>
                      <a:noFill/>
                    </a:ln>
                  </pic:spPr>
                </pic:pic>
              </a:graphicData>
            </a:graphic>
          </wp:inline>
        </w:drawing>
      </w:r>
    </w:p>
    <w:sectPr w:rsidR="00FD2406" w:rsidSect="00FD2406">
      <w:pgSz w:w="11906" w:h="16838" w:code="9"/>
      <w:pgMar w:top="568" w:right="1700" w:bottom="28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2E"/>
    <w:rsid w:val="000B5F2E"/>
    <w:rsid w:val="00100C31"/>
    <w:rsid w:val="00386C49"/>
    <w:rsid w:val="005C19A8"/>
    <w:rsid w:val="00607766"/>
    <w:rsid w:val="00613DE7"/>
    <w:rsid w:val="009363A7"/>
    <w:rsid w:val="00983024"/>
    <w:rsid w:val="009D09D4"/>
    <w:rsid w:val="00A46714"/>
    <w:rsid w:val="00A56636"/>
    <w:rsid w:val="00AE4ED9"/>
    <w:rsid w:val="00B445EF"/>
    <w:rsid w:val="00B760ED"/>
    <w:rsid w:val="00D173BD"/>
    <w:rsid w:val="00D855F1"/>
    <w:rsid w:val="00E82C8F"/>
    <w:rsid w:val="00F22852"/>
    <w:rsid w:val="00FD24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5F2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5F2E"/>
    <w:pPr>
      <w:spacing w:after="0" w:line="240" w:lineRule="auto"/>
    </w:pPr>
    <w:rPr>
      <w:rFonts w:ascii="Calibri" w:hAnsi="Calibri" w:cs="Times New Roman"/>
    </w:rPr>
  </w:style>
  <w:style w:type="paragraph" w:styleId="Sprechblasentext">
    <w:name w:val="Balloon Text"/>
    <w:basedOn w:val="Standard"/>
    <w:link w:val="SprechblasentextZchn"/>
    <w:uiPriority w:val="99"/>
    <w:semiHidden/>
    <w:unhideWhenUsed/>
    <w:rsid w:val="000B5F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5F2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5F2E"/>
    <w:pPr>
      <w:spacing w:after="0" w:line="240" w:lineRule="auto"/>
    </w:pPr>
    <w:rPr>
      <w:rFonts w:ascii="Calibri" w:hAnsi="Calibri" w:cs="Times New Roman"/>
    </w:rPr>
  </w:style>
  <w:style w:type="paragraph" w:styleId="Sprechblasentext">
    <w:name w:val="Balloon Text"/>
    <w:basedOn w:val="Standard"/>
    <w:link w:val="SprechblasentextZchn"/>
    <w:uiPriority w:val="99"/>
    <w:semiHidden/>
    <w:unhideWhenUsed/>
    <w:rsid w:val="000B5F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7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Regio Vorderland</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FRITSCH</dc:creator>
  <cp:lastModifiedBy>Monika Scherrer</cp:lastModifiedBy>
  <cp:revision>4</cp:revision>
  <cp:lastPrinted>2018-04-19T06:43:00Z</cp:lastPrinted>
  <dcterms:created xsi:type="dcterms:W3CDTF">2018-04-18T08:23:00Z</dcterms:created>
  <dcterms:modified xsi:type="dcterms:W3CDTF">2018-04-19T06:59:00Z</dcterms:modified>
</cp:coreProperties>
</file>